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5195" w14:textId="77777777" w:rsidR="0019744B" w:rsidRPr="0019744B" w:rsidRDefault="0019744B" w:rsidP="001974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744B">
        <w:rPr>
          <w:rFonts w:eastAsia="Times New Roman"/>
          <w:b/>
          <w:bCs/>
          <w:color w:val="000000"/>
          <w:lang w:val="en-US"/>
        </w:rPr>
        <w:t>2018-2019 CTE Core Performance Indicators*</w:t>
      </w:r>
    </w:p>
    <w:p w14:paraId="0DCA7DE6" w14:textId="77777777" w:rsidR="0019744B" w:rsidRPr="0019744B" w:rsidRDefault="0019744B" w:rsidP="001974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1472"/>
        <w:gridCol w:w="1460"/>
        <w:gridCol w:w="1448"/>
      </w:tblGrid>
      <w:tr w:rsidR="0019744B" w:rsidRPr="0019744B" w14:paraId="7D4E24E5" w14:textId="77777777" w:rsidTr="001974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C9FF2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b/>
                <w:bCs/>
                <w:color w:val="000000"/>
                <w:lang w:val="en-US"/>
              </w:rPr>
              <w:t>Core Performance Indicator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0D405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b/>
                <w:bCs/>
                <w:color w:val="000000"/>
                <w:lang w:val="en-US"/>
              </w:rPr>
              <w:t>State Target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273C5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b/>
                <w:bCs/>
                <w:color w:val="000000"/>
                <w:lang w:val="en-US"/>
              </w:rPr>
              <w:t>SRESD CTE</w:t>
            </w:r>
            <w:r w:rsidRPr="0019744B">
              <w:rPr>
                <w:rFonts w:eastAsia="Times New Roman"/>
                <w:b/>
                <w:bCs/>
                <w:color w:val="000000"/>
                <w:lang w:val="en-US"/>
              </w:rPr>
              <w:br/>
              <w:t>Programs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02FFE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b/>
                <w:bCs/>
                <w:color w:val="000000"/>
                <w:lang w:val="en-US"/>
              </w:rPr>
              <w:t>Shiawassee</w:t>
            </w:r>
            <w:r w:rsidRPr="0019744B">
              <w:rPr>
                <w:rFonts w:eastAsia="Times New Roman"/>
                <w:b/>
                <w:bCs/>
                <w:color w:val="000000"/>
                <w:lang w:val="en-US"/>
              </w:rPr>
              <w:br/>
              <w:t>County</w:t>
            </w:r>
          </w:p>
        </w:tc>
      </w:tr>
      <w:tr w:rsidR="0019744B" w:rsidRPr="0019744B" w14:paraId="47D71ADB" w14:textId="77777777" w:rsidTr="001974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A6EAF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1S1 - Reading Attainment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51566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58.00%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2E47C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66.67%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461C1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58.36%</w:t>
            </w:r>
          </w:p>
        </w:tc>
      </w:tr>
      <w:tr w:rsidR="0019744B" w:rsidRPr="0019744B" w14:paraId="001BEECB" w14:textId="77777777" w:rsidTr="001974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E1336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1S2 - Math Attainment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3B550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34.00%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FAED5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No data**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2E304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28.88%</w:t>
            </w:r>
          </w:p>
        </w:tc>
      </w:tr>
      <w:tr w:rsidR="0019744B" w:rsidRPr="0019744B" w14:paraId="6E0409D4" w14:textId="77777777" w:rsidTr="001974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48928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2S1 - Technical Skills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EB234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46.00%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7419F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89.80%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D243C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67.68%</w:t>
            </w:r>
          </w:p>
        </w:tc>
      </w:tr>
      <w:tr w:rsidR="0019744B" w:rsidRPr="0019744B" w14:paraId="2D5C2138" w14:textId="77777777" w:rsidTr="001974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A09EB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3S1 - School Completion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B589C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97.00%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32326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857C5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98.03%</w:t>
            </w:r>
          </w:p>
        </w:tc>
      </w:tr>
      <w:tr w:rsidR="0019744B" w:rsidRPr="0019744B" w14:paraId="07A36058" w14:textId="77777777" w:rsidTr="001974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3368A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4S1 - Graduation Rate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13C3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96.00%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3128D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BAEF2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97.83%</w:t>
            </w:r>
          </w:p>
        </w:tc>
      </w:tr>
      <w:tr w:rsidR="0019744B" w:rsidRPr="0019744B" w14:paraId="525C22F6" w14:textId="77777777" w:rsidTr="001974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3CF10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5S1 - Placement Rate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B4A0B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96.00%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4486F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BAC41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95.24%</w:t>
            </w:r>
          </w:p>
        </w:tc>
      </w:tr>
      <w:tr w:rsidR="0019744B" w:rsidRPr="0019744B" w14:paraId="726E20E5" w14:textId="77777777" w:rsidTr="001974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6200B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6S1 - Nontraditional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81651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28.00%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D16D8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41.38%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201DC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44.52%</w:t>
            </w:r>
          </w:p>
        </w:tc>
      </w:tr>
      <w:tr w:rsidR="0019744B" w:rsidRPr="0019744B" w14:paraId="34A46A1F" w14:textId="77777777" w:rsidTr="001974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0F871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6S2 - Nontraditional Completion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7B549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45.00%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267C4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No data**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3B787" w14:textId="77777777" w:rsidR="0019744B" w:rsidRPr="0019744B" w:rsidRDefault="0019744B" w:rsidP="00197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744B">
              <w:rPr>
                <w:rFonts w:eastAsia="Times New Roman"/>
                <w:color w:val="000000"/>
                <w:lang w:val="en-US"/>
              </w:rPr>
              <w:t>51.79%</w:t>
            </w:r>
          </w:p>
        </w:tc>
      </w:tr>
    </w:tbl>
    <w:p w14:paraId="7C6ABEC3" w14:textId="2287E3F5" w:rsidR="00FF527B" w:rsidRDefault="0019744B">
      <w:r w:rsidRPr="0019744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19744B">
        <w:rPr>
          <w:rFonts w:eastAsia="Times New Roman"/>
          <w:color w:val="000000"/>
          <w:lang w:val="en-US"/>
        </w:rPr>
        <w:t xml:space="preserve">*Due to COVID-19, State assessments were not performed in Spring 2020 to provide updated information. </w:t>
      </w:r>
      <w:r w:rsidRPr="0019744B">
        <w:rPr>
          <w:rFonts w:eastAsia="Times New Roman"/>
          <w:color w:val="000000"/>
          <w:lang w:val="en-US"/>
        </w:rPr>
        <w:br/>
      </w:r>
      <w:r w:rsidRPr="0019744B">
        <w:rPr>
          <w:rFonts w:eastAsia="Times New Roman"/>
          <w:color w:val="000000"/>
          <w:lang w:val="en-US"/>
        </w:rPr>
        <w:br/>
        <w:t>**Population too small to report.</w:t>
      </w:r>
      <w:bookmarkStart w:id="0" w:name="_GoBack"/>
      <w:bookmarkEnd w:id="0"/>
    </w:p>
    <w:sectPr w:rsidR="00FF527B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0BAD5" w14:textId="77777777" w:rsidR="00C52573" w:rsidRDefault="00C52573">
      <w:pPr>
        <w:spacing w:line="240" w:lineRule="auto"/>
      </w:pPr>
      <w:r>
        <w:separator/>
      </w:r>
    </w:p>
  </w:endnote>
  <w:endnote w:type="continuationSeparator" w:id="0">
    <w:p w14:paraId="393C8C9F" w14:textId="77777777" w:rsidR="00C52573" w:rsidRDefault="00C52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B6BF" w14:textId="77777777" w:rsidR="00FF527B" w:rsidRDefault="00C52573">
    <w:pPr>
      <w:jc w:val="center"/>
      <w:rPr>
        <w:rFonts w:ascii="Garamond" w:eastAsia="Garamond" w:hAnsi="Garamond" w:cs="Garamond"/>
        <w:sz w:val="20"/>
        <w:szCs w:val="20"/>
      </w:rPr>
    </w:pPr>
    <w:r>
      <w:rPr>
        <w:rFonts w:ascii="Garamond" w:eastAsia="Garamond" w:hAnsi="Garamond" w:cs="Garamond"/>
        <w:sz w:val="20"/>
        <w:szCs w:val="20"/>
      </w:rPr>
      <w:t>Our Mission: Provide knowledge driven, research based, direct and collaborative services</w:t>
    </w:r>
  </w:p>
  <w:p w14:paraId="49A171D6" w14:textId="77777777" w:rsidR="00FF527B" w:rsidRPr="00231FF3" w:rsidRDefault="00C52573" w:rsidP="00231FF3">
    <w:pPr>
      <w:jc w:val="center"/>
      <w:rPr>
        <w:rFonts w:ascii="Garamond" w:eastAsia="Garamond" w:hAnsi="Garamond" w:cs="Garamond"/>
        <w:sz w:val="20"/>
        <w:szCs w:val="20"/>
      </w:rPr>
    </w:pPr>
    <w:r>
      <w:rPr>
        <w:rFonts w:ascii="Garamond" w:eastAsia="Garamond" w:hAnsi="Garamond" w:cs="Garamond"/>
        <w:sz w:val="20"/>
        <w:szCs w:val="20"/>
      </w:rPr>
      <w:t>that support and guide quality learning, innovation and diversity.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544D0" w14:textId="77777777" w:rsidR="00C52573" w:rsidRDefault="00C52573">
      <w:pPr>
        <w:spacing w:line="240" w:lineRule="auto"/>
      </w:pPr>
      <w:r>
        <w:separator/>
      </w:r>
    </w:p>
  </w:footnote>
  <w:footnote w:type="continuationSeparator" w:id="0">
    <w:p w14:paraId="34010518" w14:textId="77777777" w:rsidR="00C52573" w:rsidRDefault="00C52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5696" w14:textId="77777777" w:rsidR="00FF527B" w:rsidRDefault="00C52573"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73882A8D" wp14:editId="49D54DFF">
          <wp:simplePos x="0" y="0"/>
          <wp:positionH relativeFrom="column">
            <wp:posOffset>-857249</wp:posOffset>
          </wp:positionH>
          <wp:positionV relativeFrom="paragraph">
            <wp:posOffset>-66674</wp:posOffset>
          </wp:positionV>
          <wp:extent cx="7657773" cy="1871663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7773" cy="1871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7B"/>
    <w:rsid w:val="0019744B"/>
    <w:rsid w:val="00231FF3"/>
    <w:rsid w:val="004F60DC"/>
    <w:rsid w:val="00C52573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A998"/>
  <w15:docId w15:val="{10DC7722-E743-4B44-960D-F3ADFE72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31F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FF3"/>
  </w:style>
  <w:style w:type="paragraph" w:styleId="Footer">
    <w:name w:val="footer"/>
    <w:basedOn w:val="Normal"/>
    <w:link w:val="FooterChar"/>
    <w:uiPriority w:val="99"/>
    <w:unhideWhenUsed/>
    <w:rsid w:val="00231F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FF3"/>
  </w:style>
  <w:style w:type="paragraph" w:styleId="NormalWeb">
    <w:name w:val="Normal (Web)"/>
    <w:basedOn w:val="Normal"/>
    <w:uiPriority w:val="99"/>
    <w:semiHidden/>
    <w:unhideWhenUsed/>
    <w:rsid w:val="0019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Dotson</dc:creator>
  <cp:lastModifiedBy>Nicole C. Nixon</cp:lastModifiedBy>
  <cp:revision>2</cp:revision>
  <dcterms:created xsi:type="dcterms:W3CDTF">2020-07-14T12:54:00Z</dcterms:created>
  <dcterms:modified xsi:type="dcterms:W3CDTF">2020-07-14T12:54:00Z</dcterms:modified>
</cp:coreProperties>
</file>