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6" w:rsidRPr="009E5686" w:rsidRDefault="00CF21D6" w:rsidP="009E56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91A3D">
        <w:rPr>
          <w:sz w:val="28"/>
          <w:szCs w:val="28"/>
        </w:rPr>
        <w:t>9-2020</w:t>
      </w:r>
    </w:p>
    <w:p w:rsidR="009E5686" w:rsidRPr="009E5686" w:rsidRDefault="009E5686" w:rsidP="009E5686">
      <w:pPr>
        <w:spacing w:after="0" w:line="240" w:lineRule="auto"/>
        <w:jc w:val="center"/>
        <w:rPr>
          <w:sz w:val="28"/>
          <w:szCs w:val="28"/>
        </w:rPr>
      </w:pPr>
      <w:r w:rsidRPr="009E5686">
        <w:rPr>
          <w:sz w:val="28"/>
          <w:szCs w:val="28"/>
        </w:rPr>
        <w:t>C10 – Implementation of program Standards/Course Content</w:t>
      </w:r>
    </w:p>
    <w:p w:rsidR="009E5686" w:rsidRDefault="009E5686" w:rsidP="009E5686">
      <w:pPr>
        <w:spacing w:after="0" w:line="240" w:lineRule="auto"/>
        <w:jc w:val="center"/>
        <w:rPr>
          <w:b/>
          <w:sz w:val="28"/>
          <w:szCs w:val="28"/>
        </w:rPr>
      </w:pPr>
      <w:r w:rsidRPr="009E5686">
        <w:rPr>
          <w:b/>
          <w:sz w:val="28"/>
          <w:szCs w:val="28"/>
        </w:rPr>
        <w:t>WORK-BASED LEARNING GRID</w:t>
      </w:r>
    </w:p>
    <w:p w:rsidR="009E5686" w:rsidRPr="009E5686" w:rsidRDefault="009E5686" w:rsidP="009E568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5"/>
        <w:gridCol w:w="7015"/>
      </w:tblGrid>
      <w:tr w:rsidR="00595C9D" w:rsidTr="004C606B">
        <w:trPr>
          <w:trHeight w:val="432"/>
        </w:trPr>
        <w:tc>
          <w:tcPr>
            <w:tcW w:w="2335" w:type="dxa"/>
            <w:vAlign w:val="center"/>
          </w:tcPr>
          <w:p w:rsidR="00595C9D" w:rsidRPr="009E5686" w:rsidRDefault="00677FB7" w:rsidP="00440D99">
            <w:r>
              <w:t>School</w:t>
            </w:r>
          </w:p>
        </w:tc>
        <w:tc>
          <w:tcPr>
            <w:tcW w:w="7015" w:type="dxa"/>
            <w:vAlign w:val="center"/>
          </w:tcPr>
          <w:p w:rsidR="00595C9D" w:rsidRPr="009E5686" w:rsidRDefault="009E5686" w:rsidP="00677FB7">
            <w:pPr>
              <w:rPr>
                <w:i/>
              </w:rPr>
            </w:pPr>
            <w:r w:rsidRPr="009E5686">
              <w:rPr>
                <w:i/>
                <w:color w:val="FF0000"/>
              </w:rPr>
              <w:t xml:space="preserve">(insert </w:t>
            </w:r>
            <w:r w:rsidR="00677FB7">
              <w:rPr>
                <w:i/>
                <w:color w:val="FF0000"/>
              </w:rPr>
              <w:t xml:space="preserve">school </w:t>
            </w:r>
            <w:r w:rsidRPr="009E5686">
              <w:rPr>
                <w:i/>
                <w:color w:val="FF0000"/>
              </w:rPr>
              <w:t xml:space="preserve"> name)</w:t>
            </w:r>
          </w:p>
        </w:tc>
      </w:tr>
      <w:tr w:rsidR="00595C9D" w:rsidTr="004C606B">
        <w:trPr>
          <w:trHeight w:val="432"/>
        </w:trPr>
        <w:tc>
          <w:tcPr>
            <w:tcW w:w="2335" w:type="dxa"/>
            <w:vAlign w:val="center"/>
          </w:tcPr>
          <w:p w:rsidR="00595C9D" w:rsidRPr="009E5686" w:rsidRDefault="00677FB7" w:rsidP="00440D99">
            <w:r>
              <w:t>CTE Program</w:t>
            </w:r>
          </w:p>
        </w:tc>
        <w:tc>
          <w:tcPr>
            <w:tcW w:w="7015" w:type="dxa"/>
            <w:vAlign w:val="center"/>
          </w:tcPr>
          <w:p w:rsidR="00595C9D" w:rsidRDefault="00677FB7" w:rsidP="009E5686">
            <w:r>
              <w:rPr>
                <w:i/>
                <w:color w:val="FF0000"/>
              </w:rPr>
              <w:t>(insert CTE Program</w:t>
            </w:r>
            <w:r w:rsidR="009E5686" w:rsidRPr="009E5686">
              <w:rPr>
                <w:i/>
                <w:color w:val="FF0000"/>
              </w:rPr>
              <w:t>)</w:t>
            </w:r>
          </w:p>
        </w:tc>
      </w:tr>
      <w:tr w:rsidR="00677FB7" w:rsidTr="004C606B">
        <w:trPr>
          <w:trHeight w:val="432"/>
        </w:trPr>
        <w:tc>
          <w:tcPr>
            <w:tcW w:w="2335" w:type="dxa"/>
            <w:vAlign w:val="center"/>
          </w:tcPr>
          <w:p w:rsidR="00677FB7" w:rsidRDefault="00677FB7" w:rsidP="00440D99">
            <w:r>
              <w:t>Class Name/Class Hour</w:t>
            </w:r>
          </w:p>
        </w:tc>
        <w:tc>
          <w:tcPr>
            <w:tcW w:w="7015" w:type="dxa"/>
            <w:vAlign w:val="center"/>
          </w:tcPr>
          <w:p w:rsidR="00677FB7" w:rsidRDefault="00677FB7" w:rsidP="009E5686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(insert class name/class hour)</w:t>
            </w:r>
          </w:p>
        </w:tc>
      </w:tr>
      <w:tr w:rsidR="00595C9D" w:rsidTr="004C606B">
        <w:trPr>
          <w:trHeight w:val="432"/>
        </w:trPr>
        <w:tc>
          <w:tcPr>
            <w:tcW w:w="2335" w:type="dxa"/>
            <w:vAlign w:val="center"/>
          </w:tcPr>
          <w:p w:rsidR="00595C9D" w:rsidRPr="009E5686" w:rsidRDefault="00595C9D" w:rsidP="00440D99">
            <w:r w:rsidRPr="009E5686">
              <w:t>Teacher Name</w:t>
            </w:r>
          </w:p>
        </w:tc>
        <w:tc>
          <w:tcPr>
            <w:tcW w:w="7015" w:type="dxa"/>
            <w:vAlign w:val="center"/>
          </w:tcPr>
          <w:p w:rsidR="00595C9D" w:rsidRDefault="009E5686" w:rsidP="009E5686">
            <w:r>
              <w:rPr>
                <w:i/>
                <w:color w:val="FF0000"/>
              </w:rPr>
              <w:t>(insert teacher’s name</w:t>
            </w:r>
            <w:r w:rsidRPr="009E5686">
              <w:rPr>
                <w:i/>
                <w:color w:val="FF0000"/>
              </w:rPr>
              <w:t>)</w:t>
            </w:r>
          </w:p>
        </w:tc>
      </w:tr>
      <w:tr w:rsidR="00677FB7" w:rsidTr="004C606B">
        <w:trPr>
          <w:trHeight w:val="432"/>
        </w:trPr>
        <w:tc>
          <w:tcPr>
            <w:tcW w:w="2335" w:type="dxa"/>
            <w:vAlign w:val="center"/>
          </w:tcPr>
          <w:p w:rsidR="00677FB7" w:rsidRPr="009E5686" w:rsidRDefault="00677FB7" w:rsidP="00440D99">
            <w:r>
              <w:t>WBL Event Description</w:t>
            </w:r>
          </w:p>
        </w:tc>
        <w:tc>
          <w:tcPr>
            <w:tcW w:w="7015" w:type="dxa"/>
            <w:vAlign w:val="center"/>
          </w:tcPr>
          <w:p w:rsidR="00677FB7" w:rsidRDefault="00677FB7" w:rsidP="00A6793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(insert description of WBL Event</w:t>
            </w:r>
            <w:r w:rsidR="00A6793D">
              <w:rPr>
                <w:i/>
                <w:color w:val="FF0000"/>
              </w:rPr>
              <w:t xml:space="preserve"> and how it relates to program standards</w:t>
            </w:r>
            <w:r>
              <w:rPr>
                <w:i/>
                <w:color w:val="FF0000"/>
              </w:rPr>
              <w:t>)</w:t>
            </w:r>
          </w:p>
        </w:tc>
      </w:tr>
      <w:tr w:rsidR="00595C9D" w:rsidTr="004C606B">
        <w:trPr>
          <w:trHeight w:val="432"/>
        </w:trPr>
        <w:tc>
          <w:tcPr>
            <w:tcW w:w="2335" w:type="dxa"/>
            <w:vAlign w:val="center"/>
          </w:tcPr>
          <w:p w:rsidR="00595C9D" w:rsidRPr="009E5686" w:rsidRDefault="00677FB7" w:rsidP="00440D99">
            <w:r>
              <w:t>Date(s) of WBL Event</w:t>
            </w:r>
          </w:p>
        </w:tc>
        <w:tc>
          <w:tcPr>
            <w:tcW w:w="7015" w:type="dxa"/>
            <w:vAlign w:val="center"/>
          </w:tcPr>
          <w:p w:rsidR="00595C9D" w:rsidRPr="00677FB7" w:rsidRDefault="00677FB7" w:rsidP="00440D99">
            <w:pPr>
              <w:rPr>
                <w:i/>
              </w:rPr>
            </w:pPr>
            <w:r w:rsidRPr="00677FB7">
              <w:rPr>
                <w:i/>
                <w:color w:val="FF0000"/>
              </w:rPr>
              <w:t>(insert date/s of WBL Event)</w:t>
            </w:r>
          </w:p>
        </w:tc>
      </w:tr>
    </w:tbl>
    <w:p w:rsidR="00953FD2" w:rsidRDefault="00953FD2" w:rsidP="005178B4">
      <w:pPr>
        <w:rPr>
          <w:b/>
          <w:sz w:val="16"/>
          <w:szCs w:val="16"/>
        </w:rPr>
      </w:pPr>
    </w:p>
    <w:p w:rsidR="00A26D43" w:rsidRPr="009E5686" w:rsidRDefault="00A26D43" w:rsidP="00A26D43">
      <w:pPr>
        <w:spacing w:after="0" w:line="240" w:lineRule="auto"/>
        <w:rPr>
          <w:b/>
          <w:sz w:val="18"/>
          <w:szCs w:val="18"/>
        </w:rPr>
      </w:pPr>
      <w:r w:rsidRPr="009E5686">
        <w:rPr>
          <w:b/>
          <w:sz w:val="18"/>
          <w:szCs w:val="18"/>
        </w:rPr>
        <w:t>Definitions:</w:t>
      </w:r>
    </w:p>
    <w:p w:rsidR="00A26D43" w:rsidRDefault="00A26D43" w:rsidP="00A26D43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Career Awareness</w:t>
      </w:r>
    </w:p>
    <w:p w:rsidR="00A26D43" w:rsidRDefault="00A26D43" w:rsidP="00A26D43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Field Trips – Ag Expo, Manufacturing Day, Auto Show, etc.</w:t>
      </w:r>
    </w:p>
    <w:p w:rsidR="00A26D43" w:rsidRPr="008F49BB" w:rsidRDefault="00A26D43" w:rsidP="00A26D43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Career Fairs – school-based activity to provide broad career exposure to various business and industry cluster-related careers</w:t>
      </w:r>
    </w:p>
    <w:p w:rsidR="00A26D43" w:rsidRPr="000E0E15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Career Exploration </w:t>
      </w:r>
    </w:p>
    <w:p w:rsidR="00A26D43" w:rsidRPr="000E0E15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Informational Interviews with business and industry professionals </w:t>
      </w:r>
    </w:p>
    <w:p w:rsidR="00A26D43" w:rsidRPr="000E0E15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Job Shadows – experience where the student follows and observes an employee on a work site </w:t>
      </w:r>
    </w:p>
    <w:p w:rsidR="00A26D43" w:rsidRPr="000E0E15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Times New Roman"/>
          <w:sz w:val="16"/>
          <w:szCs w:val="16"/>
        </w:rPr>
      </w:pPr>
      <w:r>
        <w:rPr>
          <w:sz w:val="16"/>
          <w:szCs w:val="16"/>
        </w:rPr>
        <w:t>Career Preparation</w:t>
      </w:r>
    </w:p>
    <w:p w:rsidR="00A26D43" w:rsidRPr="00076D0F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>Entrepreneurial Project - in the classroom in collaboration with business and industry professionals</w:t>
      </w:r>
    </w:p>
    <w:p w:rsidR="00A26D43" w:rsidRPr="00076D0F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>School-Based Enterprise - that serves the public and is guided by business and industry professionals</w:t>
      </w:r>
    </w:p>
    <w:p w:rsidR="00A26D43" w:rsidRPr="000E0E15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>Formal Mentoring Relationship – interaction with business and industry professionals over a specific period of time</w:t>
      </w:r>
    </w:p>
    <w:p w:rsidR="00A26D43" w:rsidRPr="000E0E15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Times New Roman"/>
          <w:sz w:val="16"/>
          <w:szCs w:val="16"/>
        </w:rPr>
      </w:pPr>
      <w:r>
        <w:rPr>
          <w:sz w:val="16"/>
          <w:szCs w:val="16"/>
        </w:rPr>
        <w:t>Career Training</w:t>
      </w:r>
    </w:p>
    <w:p w:rsidR="00A26D43" w:rsidRPr="00076D0F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>Practicum  - on the job training, clinical rotations, internships, etc. (which may be paid or unpaid)</w:t>
      </w:r>
    </w:p>
    <w:p w:rsidR="00A26D43" w:rsidRPr="00A26D43" w:rsidRDefault="00A26D43" w:rsidP="00A26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sz w:val="16"/>
          <w:szCs w:val="16"/>
        </w:rPr>
        <w:t>Apprenticeship – on the job training program registered with the Department of Labor and specific to the business and industry cluster area</w:t>
      </w:r>
    </w:p>
    <w:p w:rsid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A64DC5" w:rsidRDefault="00A26D43" w:rsidP="00A26D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Work-Based Learning </w:t>
      </w:r>
      <w:r w:rsidRPr="00A26D43">
        <w:rPr>
          <w:rFonts w:cs="Times New Roman"/>
          <w:b/>
        </w:rPr>
        <w:t>Event Summary</w:t>
      </w:r>
      <w:r w:rsidRPr="00A26D43">
        <w:rPr>
          <w:rFonts w:cs="Times New Roman"/>
          <w:b/>
        </w:rPr>
        <w:br/>
      </w:r>
      <w:r>
        <w:rPr>
          <w:rFonts w:cs="Times New Roman"/>
        </w:rPr>
        <w:t>____________________________________________________________________________________________</w:t>
      </w:r>
      <w:r>
        <w:rPr>
          <w:rFonts w:cs="Times New Roman"/>
        </w:rPr>
        <w:br/>
      </w:r>
    </w:p>
    <w:p w:rsidR="00A26D43" w:rsidRDefault="00A26D43" w:rsidP="00A26D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WBL Event #1 Description</w:t>
      </w:r>
      <w:proofErr w:type="gramStart"/>
      <w:r>
        <w:rPr>
          <w:rFonts w:cs="Times New Roman"/>
        </w:rPr>
        <w:t>:</w:t>
      </w:r>
      <w:proofErr w:type="gramEnd"/>
      <w:r>
        <w:rPr>
          <w:rFonts w:cs="Times New Roman"/>
        </w:rPr>
        <w:br/>
      </w:r>
      <w:r>
        <w:rPr>
          <w:rFonts w:cs="Times New Roman"/>
        </w:rPr>
        <w:br/>
        <w:t>Date of WBL Event:</w:t>
      </w:r>
      <w:r>
        <w:rPr>
          <w:rFonts w:cs="Times New Roman"/>
        </w:rPr>
        <w:br/>
      </w:r>
      <w:r>
        <w:rPr>
          <w:rFonts w:cs="Times New Roman"/>
        </w:rPr>
        <w:br/>
        <w:t>Category of WBL Event: (Circle one) Awareness</w:t>
      </w:r>
      <w:r>
        <w:rPr>
          <w:rFonts w:cs="Times New Roman"/>
        </w:rPr>
        <w:tab/>
        <w:t>Exploration</w:t>
      </w:r>
      <w:r>
        <w:rPr>
          <w:rFonts w:cs="Times New Roman"/>
        </w:rPr>
        <w:tab/>
        <w:t>Preparation</w:t>
      </w:r>
      <w:r>
        <w:rPr>
          <w:rFonts w:cs="Times New Roman"/>
        </w:rPr>
        <w:tab/>
        <w:t xml:space="preserve">Training </w:t>
      </w:r>
      <w:r>
        <w:rPr>
          <w:rFonts w:cs="Times New Roman"/>
        </w:rPr>
        <w:br/>
      </w:r>
    </w:p>
    <w:p w:rsidR="00A64DC5" w:rsidRDefault="00A64DC5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WBL Event #2 Description</w:t>
      </w:r>
      <w:proofErr w:type="gramStart"/>
      <w:r>
        <w:rPr>
          <w:rFonts w:cs="Times New Roman"/>
        </w:rPr>
        <w:t>:</w:t>
      </w:r>
      <w:proofErr w:type="gramEnd"/>
      <w:r>
        <w:rPr>
          <w:rFonts w:cs="Times New Roman"/>
        </w:rPr>
        <w:br/>
      </w:r>
      <w:r>
        <w:rPr>
          <w:rFonts w:cs="Times New Roman"/>
        </w:rPr>
        <w:br/>
        <w:t>Date of WBL Event:</w:t>
      </w:r>
      <w:r>
        <w:rPr>
          <w:rFonts w:cs="Times New Roman"/>
        </w:rPr>
        <w:br/>
      </w:r>
      <w:r>
        <w:rPr>
          <w:rFonts w:cs="Times New Roman"/>
        </w:rPr>
        <w:br/>
        <w:t xml:space="preserve">Category </w:t>
      </w:r>
      <w:r>
        <w:rPr>
          <w:rFonts w:cs="Times New Roman"/>
        </w:rPr>
        <w:t xml:space="preserve">of WBL </w:t>
      </w:r>
      <w:r>
        <w:rPr>
          <w:rFonts w:cs="Times New Roman"/>
        </w:rPr>
        <w:t>Event: (Circle one) Awareness</w:t>
      </w:r>
      <w:r>
        <w:rPr>
          <w:rFonts w:cs="Times New Roman"/>
        </w:rPr>
        <w:tab/>
        <w:t>Exploration</w:t>
      </w:r>
      <w:r>
        <w:rPr>
          <w:rFonts w:cs="Times New Roman"/>
        </w:rPr>
        <w:tab/>
        <w:t>Preparation</w:t>
      </w:r>
      <w:r>
        <w:rPr>
          <w:rFonts w:cs="Times New Roman"/>
        </w:rPr>
        <w:tab/>
        <w:t xml:space="preserve">Training </w:t>
      </w:r>
      <w:r>
        <w:rPr>
          <w:rFonts w:cs="Times New Roman"/>
        </w:rPr>
        <w:br/>
        <w:t>____________________________________________________________________________________________</w:t>
      </w:r>
    </w:p>
    <w:p w:rsidR="00A64DC5" w:rsidRDefault="00A64DC5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6D43" w:rsidRP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WBL Event </w:t>
      </w:r>
      <w:r>
        <w:rPr>
          <w:rFonts w:cs="Times New Roman"/>
        </w:rPr>
        <w:t xml:space="preserve">#3 </w:t>
      </w:r>
      <w:r>
        <w:rPr>
          <w:rFonts w:cs="Times New Roman"/>
        </w:rPr>
        <w:t>Description</w:t>
      </w:r>
      <w:proofErr w:type="gramStart"/>
      <w:r>
        <w:rPr>
          <w:rFonts w:cs="Times New Roman"/>
        </w:rPr>
        <w:t>:</w:t>
      </w:r>
      <w:proofErr w:type="gramEnd"/>
      <w:r>
        <w:rPr>
          <w:rFonts w:cs="Times New Roman"/>
        </w:rPr>
        <w:br/>
      </w:r>
      <w:r>
        <w:rPr>
          <w:rFonts w:cs="Times New Roman"/>
        </w:rPr>
        <w:br/>
        <w:t>Date of WBL Event:</w:t>
      </w:r>
      <w:r>
        <w:rPr>
          <w:rFonts w:cs="Times New Roman"/>
        </w:rPr>
        <w:br/>
      </w:r>
      <w:r>
        <w:rPr>
          <w:rFonts w:cs="Times New Roman"/>
        </w:rPr>
        <w:br/>
        <w:t xml:space="preserve">Category </w:t>
      </w:r>
      <w:r>
        <w:rPr>
          <w:rFonts w:cs="Times New Roman"/>
        </w:rPr>
        <w:t xml:space="preserve">of WBL </w:t>
      </w:r>
      <w:r>
        <w:rPr>
          <w:rFonts w:cs="Times New Roman"/>
        </w:rPr>
        <w:t>Event: (Circle one) Awareness</w:t>
      </w:r>
      <w:r>
        <w:rPr>
          <w:rFonts w:cs="Times New Roman"/>
        </w:rPr>
        <w:tab/>
        <w:t>Exploration</w:t>
      </w:r>
      <w:r>
        <w:rPr>
          <w:rFonts w:cs="Times New Roman"/>
        </w:rPr>
        <w:tab/>
        <w:t>Preparation</w:t>
      </w:r>
      <w:r>
        <w:rPr>
          <w:rFonts w:cs="Times New Roman"/>
        </w:rPr>
        <w:tab/>
        <w:t xml:space="preserve">Training </w:t>
      </w:r>
    </w:p>
    <w:p w:rsidR="00A26D43" w:rsidRP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</w:t>
      </w:r>
    </w:p>
    <w:p w:rsidR="00A26D43" w:rsidRDefault="00A26D43" w:rsidP="005178B4">
      <w:pPr>
        <w:rPr>
          <w:b/>
          <w:sz w:val="16"/>
          <w:szCs w:val="16"/>
        </w:rPr>
      </w:pPr>
    </w:p>
    <w:p w:rsidR="00A64DC5" w:rsidRDefault="00A64DC5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6D43" w:rsidRP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WBL Event #</w:t>
      </w:r>
      <w:r>
        <w:rPr>
          <w:rFonts w:cs="Times New Roman"/>
        </w:rPr>
        <w:t>4</w:t>
      </w:r>
      <w:r>
        <w:rPr>
          <w:rFonts w:cs="Times New Roman"/>
        </w:rPr>
        <w:t xml:space="preserve"> Description</w:t>
      </w:r>
      <w:proofErr w:type="gramStart"/>
      <w:r>
        <w:rPr>
          <w:rFonts w:cs="Times New Roman"/>
        </w:rPr>
        <w:t>:</w:t>
      </w:r>
      <w:proofErr w:type="gramEnd"/>
      <w:r>
        <w:rPr>
          <w:rFonts w:cs="Times New Roman"/>
        </w:rPr>
        <w:br/>
      </w:r>
      <w:r>
        <w:rPr>
          <w:rFonts w:cs="Times New Roman"/>
        </w:rPr>
        <w:br/>
        <w:t>Date of WBL Event:</w:t>
      </w:r>
      <w:r>
        <w:rPr>
          <w:rFonts w:cs="Times New Roman"/>
        </w:rPr>
        <w:br/>
      </w:r>
      <w:r>
        <w:rPr>
          <w:rFonts w:cs="Times New Roman"/>
        </w:rPr>
        <w:br/>
        <w:t xml:space="preserve">Category </w:t>
      </w:r>
      <w:r w:rsidR="00A64DC5">
        <w:rPr>
          <w:rFonts w:cs="Times New Roman"/>
        </w:rPr>
        <w:t xml:space="preserve">of WBL </w:t>
      </w:r>
      <w:r>
        <w:rPr>
          <w:rFonts w:cs="Times New Roman"/>
        </w:rPr>
        <w:t>Event : (Circle one) Awareness</w:t>
      </w:r>
      <w:r>
        <w:rPr>
          <w:rFonts w:cs="Times New Roman"/>
        </w:rPr>
        <w:tab/>
        <w:t>Exploration</w:t>
      </w:r>
      <w:r>
        <w:rPr>
          <w:rFonts w:cs="Times New Roman"/>
        </w:rPr>
        <w:tab/>
        <w:t>Preparation</w:t>
      </w:r>
      <w:r>
        <w:rPr>
          <w:rFonts w:cs="Times New Roman"/>
        </w:rPr>
        <w:tab/>
        <w:t xml:space="preserve">Training </w:t>
      </w:r>
    </w:p>
    <w:p w:rsidR="00A26D43" w:rsidRP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</w:t>
      </w:r>
    </w:p>
    <w:p w:rsidR="00A64DC5" w:rsidRDefault="00A64DC5" w:rsidP="00A26D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6D43" w:rsidRDefault="00A26D43" w:rsidP="00A26D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WBL Event </w:t>
      </w:r>
      <w:r w:rsidR="00A64DC5">
        <w:rPr>
          <w:rFonts w:cs="Times New Roman"/>
        </w:rPr>
        <w:t>#5</w:t>
      </w:r>
      <w:r>
        <w:rPr>
          <w:rFonts w:cs="Times New Roman"/>
        </w:rPr>
        <w:t xml:space="preserve"> Description</w:t>
      </w:r>
      <w:proofErr w:type="gramStart"/>
      <w:r>
        <w:rPr>
          <w:rFonts w:cs="Times New Roman"/>
        </w:rPr>
        <w:t>:</w:t>
      </w:r>
      <w:proofErr w:type="gramEnd"/>
      <w:r>
        <w:rPr>
          <w:rFonts w:cs="Times New Roman"/>
        </w:rPr>
        <w:br/>
      </w:r>
      <w:r>
        <w:rPr>
          <w:rFonts w:cs="Times New Roman"/>
        </w:rPr>
        <w:br/>
        <w:t>Date of WBL Event:</w:t>
      </w:r>
      <w:r>
        <w:rPr>
          <w:rFonts w:cs="Times New Roman"/>
        </w:rPr>
        <w:br/>
      </w:r>
      <w:r>
        <w:rPr>
          <w:rFonts w:cs="Times New Roman"/>
        </w:rPr>
        <w:br/>
        <w:t xml:space="preserve">Category </w:t>
      </w:r>
      <w:r w:rsidR="00A64DC5">
        <w:rPr>
          <w:rFonts w:cs="Times New Roman"/>
        </w:rPr>
        <w:t xml:space="preserve">of WBL </w:t>
      </w:r>
      <w:r>
        <w:rPr>
          <w:rFonts w:cs="Times New Roman"/>
        </w:rPr>
        <w:t>Event: (Circle one) Awareness</w:t>
      </w:r>
      <w:r>
        <w:rPr>
          <w:rFonts w:cs="Times New Roman"/>
        </w:rPr>
        <w:tab/>
        <w:t>Exploration</w:t>
      </w:r>
      <w:r>
        <w:rPr>
          <w:rFonts w:cs="Times New Roman"/>
        </w:rPr>
        <w:tab/>
        <w:t>Preparation</w:t>
      </w:r>
      <w:r>
        <w:rPr>
          <w:rFonts w:cs="Times New Roman"/>
        </w:rPr>
        <w:tab/>
        <w:t xml:space="preserve">Training </w:t>
      </w:r>
      <w:r>
        <w:rPr>
          <w:rFonts w:cs="Times New Roman"/>
        </w:rPr>
        <w:br/>
      </w:r>
    </w:p>
    <w:p w:rsidR="00A26D43" w:rsidRDefault="00A26D43" w:rsidP="00A26D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6D43" w:rsidRPr="00A26D43" w:rsidRDefault="00A26D43" w:rsidP="005178B4">
      <w:pPr>
        <w:rPr>
          <w:b/>
        </w:rPr>
      </w:pPr>
      <w:bookmarkStart w:id="0" w:name="_GoBack"/>
      <w:bookmarkEnd w:id="0"/>
      <w:r>
        <w:rPr>
          <w:b/>
        </w:rPr>
        <w:t xml:space="preserve">Record of WBL Experiences by Student 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872"/>
        <w:gridCol w:w="1872"/>
        <w:gridCol w:w="1872"/>
        <w:gridCol w:w="1764"/>
      </w:tblGrid>
      <w:tr w:rsidR="00AA42E5" w:rsidRPr="00E0027A" w:rsidTr="00AA42E5">
        <w:trPr>
          <w:trHeight w:val="144"/>
        </w:trPr>
        <w:tc>
          <w:tcPr>
            <w:tcW w:w="1980" w:type="dxa"/>
            <w:vAlign w:val="center"/>
          </w:tcPr>
          <w:p w:rsidR="00AA42E5" w:rsidRDefault="00AA42E5" w:rsidP="00E0027A">
            <w:pPr>
              <w:jc w:val="center"/>
              <w:rPr>
                <w:b/>
              </w:rPr>
            </w:pPr>
            <w:r w:rsidRPr="00E0027A">
              <w:rPr>
                <w:b/>
              </w:rPr>
              <w:t>Student Name</w:t>
            </w:r>
          </w:p>
          <w:p w:rsidR="00AA42E5" w:rsidRPr="00330838" w:rsidRDefault="00AA42E5" w:rsidP="00E0027A">
            <w:pPr>
              <w:jc w:val="center"/>
              <w:rPr>
                <w:b/>
                <w:sz w:val="16"/>
                <w:szCs w:val="16"/>
              </w:rPr>
            </w:pPr>
            <w:r w:rsidRPr="00330838">
              <w:rPr>
                <w:b/>
                <w:sz w:val="16"/>
                <w:szCs w:val="16"/>
              </w:rPr>
              <w:t>(first name, last initial)</w:t>
            </w:r>
          </w:p>
        </w:tc>
        <w:tc>
          <w:tcPr>
            <w:tcW w:w="1872" w:type="dxa"/>
            <w:vAlign w:val="center"/>
          </w:tcPr>
          <w:p w:rsidR="00AA42E5" w:rsidRPr="00E0027A" w:rsidRDefault="00AA42E5" w:rsidP="00E0027A">
            <w:pPr>
              <w:jc w:val="center"/>
              <w:rPr>
                <w:b/>
              </w:rPr>
            </w:pPr>
            <w:r>
              <w:rPr>
                <w:b/>
              </w:rPr>
              <w:t>Career Awareness</w:t>
            </w:r>
          </w:p>
        </w:tc>
        <w:tc>
          <w:tcPr>
            <w:tcW w:w="1872" w:type="dxa"/>
            <w:vAlign w:val="center"/>
          </w:tcPr>
          <w:p w:rsidR="00AA42E5" w:rsidRPr="00E0027A" w:rsidRDefault="00AA42E5" w:rsidP="005178B4">
            <w:pPr>
              <w:jc w:val="center"/>
              <w:rPr>
                <w:b/>
              </w:rPr>
            </w:pPr>
            <w:r>
              <w:rPr>
                <w:b/>
              </w:rPr>
              <w:t>Career Exploration</w:t>
            </w:r>
          </w:p>
        </w:tc>
        <w:tc>
          <w:tcPr>
            <w:tcW w:w="1872" w:type="dxa"/>
            <w:vAlign w:val="center"/>
          </w:tcPr>
          <w:p w:rsidR="00AA42E5" w:rsidRPr="00E0027A" w:rsidRDefault="00AA42E5" w:rsidP="00E0027A">
            <w:pPr>
              <w:jc w:val="center"/>
              <w:rPr>
                <w:b/>
              </w:rPr>
            </w:pPr>
            <w:r>
              <w:rPr>
                <w:b/>
              </w:rPr>
              <w:t>Career Preparation</w:t>
            </w:r>
          </w:p>
        </w:tc>
        <w:tc>
          <w:tcPr>
            <w:tcW w:w="1764" w:type="dxa"/>
            <w:vAlign w:val="center"/>
          </w:tcPr>
          <w:p w:rsidR="00AA42E5" w:rsidRPr="00E0027A" w:rsidRDefault="00AA42E5" w:rsidP="00E0027A">
            <w:pPr>
              <w:jc w:val="center"/>
              <w:rPr>
                <w:b/>
              </w:rPr>
            </w:pPr>
            <w:r>
              <w:rPr>
                <w:b/>
              </w:rPr>
              <w:t>Career Training</w:t>
            </w: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237F97" w:rsidRDefault="00AA42E5" w:rsidP="0024113C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237F97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237F97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  <w:color w:val="FF0000"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E0027A" w:rsidRDefault="00AA42E5" w:rsidP="00225294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E0027A" w:rsidRDefault="00AA42E5" w:rsidP="0024113C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Pr="00E0027A" w:rsidRDefault="00AA42E5" w:rsidP="00237F97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071480">
            <w:pPr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  <w:tr w:rsidR="00AA42E5" w:rsidRPr="00E0027A" w:rsidTr="00AA42E5">
        <w:trPr>
          <w:trHeight w:val="144"/>
        </w:trPr>
        <w:tc>
          <w:tcPr>
            <w:tcW w:w="1980" w:type="dxa"/>
          </w:tcPr>
          <w:p w:rsidR="00AA42E5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A42E5" w:rsidRPr="00E0027A" w:rsidRDefault="00AA42E5" w:rsidP="00595C9D">
            <w:pPr>
              <w:jc w:val="center"/>
              <w:rPr>
                <w:b/>
              </w:rPr>
            </w:pPr>
          </w:p>
        </w:tc>
      </w:tr>
    </w:tbl>
    <w:p w:rsidR="000E0E15" w:rsidRDefault="000E0E15" w:rsidP="009E5686">
      <w:pPr>
        <w:spacing w:after="0" w:line="240" w:lineRule="auto"/>
        <w:rPr>
          <w:b/>
          <w:sz w:val="18"/>
          <w:szCs w:val="18"/>
        </w:rPr>
      </w:pPr>
    </w:p>
    <w:p w:rsidR="000E0E15" w:rsidRDefault="000E0E15" w:rsidP="009E5686">
      <w:pPr>
        <w:spacing w:after="0" w:line="240" w:lineRule="auto"/>
        <w:rPr>
          <w:b/>
          <w:sz w:val="18"/>
          <w:szCs w:val="18"/>
        </w:rPr>
      </w:pPr>
    </w:p>
    <w:p w:rsidR="000E0E15" w:rsidRDefault="000E0E15" w:rsidP="009E5686">
      <w:pPr>
        <w:spacing w:after="0" w:line="240" w:lineRule="auto"/>
        <w:rPr>
          <w:b/>
          <w:sz w:val="18"/>
          <w:szCs w:val="18"/>
        </w:rPr>
      </w:pPr>
    </w:p>
    <w:p w:rsidR="000E0E15" w:rsidRDefault="000E0E15" w:rsidP="009E5686">
      <w:pPr>
        <w:spacing w:after="0" w:line="240" w:lineRule="auto"/>
        <w:rPr>
          <w:b/>
          <w:sz w:val="18"/>
          <w:szCs w:val="18"/>
        </w:rPr>
      </w:pPr>
    </w:p>
    <w:p w:rsidR="000E0E15" w:rsidRDefault="000E0E15" w:rsidP="009E5686">
      <w:pPr>
        <w:spacing w:after="0" w:line="240" w:lineRule="auto"/>
        <w:rPr>
          <w:b/>
          <w:sz w:val="18"/>
          <w:szCs w:val="18"/>
        </w:rPr>
      </w:pPr>
    </w:p>
    <w:p w:rsidR="000E0E15" w:rsidRDefault="000E0E15" w:rsidP="009E5686">
      <w:pPr>
        <w:spacing w:after="0" w:line="240" w:lineRule="auto"/>
        <w:rPr>
          <w:b/>
          <w:sz w:val="18"/>
          <w:szCs w:val="18"/>
        </w:rPr>
      </w:pPr>
    </w:p>
    <w:sectPr w:rsidR="000E0E15" w:rsidSect="008F49BB">
      <w:footerReference w:type="default" r:id="rId7"/>
      <w:pgSz w:w="12240" w:h="15840"/>
      <w:pgMar w:top="45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4D" w:rsidRDefault="0088734D" w:rsidP="009E5686">
      <w:pPr>
        <w:spacing w:after="0" w:line="240" w:lineRule="auto"/>
      </w:pPr>
      <w:r>
        <w:separator/>
      </w:r>
    </w:p>
  </w:endnote>
  <w:endnote w:type="continuationSeparator" w:id="0">
    <w:p w:rsidR="0088734D" w:rsidRDefault="0088734D" w:rsidP="009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86" w:rsidRDefault="009E5686">
    <w:pPr>
      <w:pStyle w:val="Footer"/>
    </w:pPr>
    <w:r w:rsidRPr="009E5686">
      <w:rPr>
        <w:color w:val="FF0000"/>
      </w:rPr>
      <w:t>Work-Based Learning Grid Template (C10)</w:t>
    </w:r>
  </w:p>
  <w:p w:rsidR="009E5686" w:rsidRDefault="009E5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4D" w:rsidRDefault="0088734D" w:rsidP="009E5686">
      <w:pPr>
        <w:spacing w:after="0" w:line="240" w:lineRule="auto"/>
      </w:pPr>
      <w:r>
        <w:separator/>
      </w:r>
    </w:p>
  </w:footnote>
  <w:footnote w:type="continuationSeparator" w:id="0">
    <w:p w:rsidR="0088734D" w:rsidRDefault="0088734D" w:rsidP="009E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C3A"/>
    <w:multiLevelType w:val="hybridMultilevel"/>
    <w:tmpl w:val="2FFC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9D"/>
    <w:rsid w:val="00071480"/>
    <w:rsid w:val="00076D0F"/>
    <w:rsid w:val="000E0E15"/>
    <w:rsid w:val="00150A03"/>
    <w:rsid w:val="001C5F78"/>
    <w:rsid w:val="00225294"/>
    <w:rsid w:val="00237F97"/>
    <w:rsid w:val="0024113C"/>
    <w:rsid w:val="002F7CAB"/>
    <w:rsid w:val="00330838"/>
    <w:rsid w:val="00476EE5"/>
    <w:rsid w:val="004C606B"/>
    <w:rsid w:val="005178B4"/>
    <w:rsid w:val="00585767"/>
    <w:rsid w:val="00595C9D"/>
    <w:rsid w:val="00646F0F"/>
    <w:rsid w:val="00677FB7"/>
    <w:rsid w:val="0088734D"/>
    <w:rsid w:val="00891A3D"/>
    <w:rsid w:val="008A4D98"/>
    <w:rsid w:val="008F49BB"/>
    <w:rsid w:val="00953FD2"/>
    <w:rsid w:val="009E5686"/>
    <w:rsid w:val="00A26D43"/>
    <w:rsid w:val="00A64DC5"/>
    <w:rsid w:val="00A6793D"/>
    <w:rsid w:val="00AA42E5"/>
    <w:rsid w:val="00AD6443"/>
    <w:rsid w:val="00AF15F5"/>
    <w:rsid w:val="00B16696"/>
    <w:rsid w:val="00BC17A7"/>
    <w:rsid w:val="00CF21D6"/>
    <w:rsid w:val="00DE5C4E"/>
    <w:rsid w:val="00E0027A"/>
    <w:rsid w:val="00EE5552"/>
    <w:rsid w:val="00F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8939"/>
  <w15:chartTrackingRefBased/>
  <w15:docId w15:val="{A205033E-60FB-4F9B-9573-92AE2A9D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86"/>
  </w:style>
  <w:style w:type="paragraph" w:styleId="Footer">
    <w:name w:val="footer"/>
    <w:basedOn w:val="Normal"/>
    <w:link w:val="FooterChar"/>
    <w:uiPriority w:val="99"/>
    <w:unhideWhenUsed/>
    <w:rsid w:val="009E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86"/>
  </w:style>
  <w:style w:type="paragraph" w:styleId="ListParagraph">
    <w:name w:val="List Paragraph"/>
    <w:basedOn w:val="Normal"/>
    <w:uiPriority w:val="34"/>
    <w:qFormat/>
    <w:rsid w:val="008F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Dunham</dc:creator>
  <cp:keywords/>
  <dc:description/>
  <cp:lastModifiedBy>Charmian Fletcher</cp:lastModifiedBy>
  <cp:revision>8</cp:revision>
  <dcterms:created xsi:type="dcterms:W3CDTF">2016-10-19T00:43:00Z</dcterms:created>
  <dcterms:modified xsi:type="dcterms:W3CDTF">2019-11-05T20:31:00Z</dcterms:modified>
</cp:coreProperties>
</file>