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B5" w:rsidRDefault="005B5BF5" w:rsidP="005B5BF5">
      <w:pPr>
        <w:pStyle w:val="Title"/>
      </w:pPr>
      <w:r>
        <w:t xml:space="preserve">Needs </w:t>
      </w:r>
      <w:bookmarkStart w:id="0" w:name="_GoBack"/>
      <w:bookmarkEnd w:id="0"/>
      <w:r>
        <w:t xml:space="preserve">Matrix Directions </w:t>
      </w:r>
    </w:p>
    <w:p w:rsidR="0000313E" w:rsidRPr="0000313E" w:rsidRDefault="0000313E" w:rsidP="0000313E">
      <w:r>
        <w:t xml:space="preserve">The needs matrix is used to assist the team in deciding supports for a student who is in the general education setting. This should be a living document. </w:t>
      </w:r>
      <w:r w:rsidR="00C45075">
        <w:t>Typically</w:t>
      </w:r>
      <w:r>
        <w:t xml:space="preserve"> the Needs Mat</w:t>
      </w:r>
      <w:r w:rsidR="00C45075">
        <w:t xml:space="preserve">rix is coordinated by an RESD staff member in conjunction with local district staff. </w:t>
      </w:r>
      <w:r w:rsidR="00D41EB5">
        <w:t xml:space="preserve"> Student staffings should be held regularly to review student progress toward independence.   </w:t>
      </w:r>
    </w:p>
    <w:p w:rsidR="00D41EB5" w:rsidRDefault="00D41EB5" w:rsidP="00D41EB5"/>
    <w:p w:rsidR="0000313E" w:rsidRDefault="00D41EB5" w:rsidP="00D41EB5">
      <w:r>
        <w:t xml:space="preserve">This form should be </w:t>
      </w:r>
      <w:r w:rsidR="001F1656">
        <w:t>completed with</w:t>
      </w:r>
      <w:r w:rsidR="0000313E">
        <w:t xml:space="preserve"> inpu</w:t>
      </w:r>
      <w:r>
        <w:t>t from</w:t>
      </w:r>
      <w:r w:rsidR="001F1656">
        <w:t xml:space="preserve"> all instructional staff describing student’s needs across all settings of the day. </w:t>
      </w:r>
    </w:p>
    <w:p w:rsidR="00D41EB5" w:rsidRDefault="00D41EB5" w:rsidP="00D41EB5">
      <w:pPr>
        <w:pStyle w:val="ListParagraph"/>
      </w:pPr>
    </w:p>
    <w:p w:rsidR="005B5BF5" w:rsidRDefault="00C45075" w:rsidP="005B5BF5">
      <w:pPr>
        <w:pStyle w:val="ListParagraph"/>
        <w:numPr>
          <w:ilvl w:val="0"/>
          <w:numId w:val="1"/>
        </w:numPr>
      </w:pPr>
      <w:r>
        <w:t>Section I</w:t>
      </w:r>
      <w:r w:rsidR="00D41EB5">
        <w:t xml:space="preserve">  Overview</w:t>
      </w:r>
    </w:p>
    <w:p w:rsidR="00D41EB5" w:rsidRDefault="00D41EB5" w:rsidP="00D41EB5">
      <w:pPr>
        <w:pStyle w:val="ListParagraph"/>
        <w:numPr>
          <w:ilvl w:val="1"/>
          <w:numId w:val="1"/>
        </w:numPr>
      </w:pPr>
      <w:r>
        <w:t>Completed with all student’s teachers</w:t>
      </w:r>
    </w:p>
    <w:p w:rsidR="00D41EB5" w:rsidRDefault="00C45075" w:rsidP="00D41EB5">
      <w:pPr>
        <w:pStyle w:val="ListParagraph"/>
        <w:numPr>
          <w:ilvl w:val="1"/>
          <w:numId w:val="1"/>
        </w:numPr>
      </w:pPr>
      <w:r>
        <w:t>Staff</w:t>
      </w:r>
      <w:r w:rsidR="00D41EB5">
        <w:t xml:space="preserve"> indicates</w:t>
      </w:r>
      <w:r w:rsidR="00445C51">
        <w:t xml:space="preserve"> yes or no in each area of need </w:t>
      </w:r>
    </w:p>
    <w:p w:rsidR="00445C51" w:rsidRDefault="00445C51" w:rsidP="00D41EB5">
      <w:pPr>
        <w:pStyle w:val="ListParagraph"/>
        <w:numPr>
          <w:ilvl w:val="1"/>
          <w:numId w:val="1"/>
        </w:numPr>
      </w:pPr>
      <w:r>
        <w:t>For any yes response</w:t>
      </w:r>
      <w:r w:rsidR="00D41EB5">
        <w:t>-</w:t>
      </w:r>
      <w:r>
        <w:t xml:space="preserve"> provide a description of the behavior </w:t>
      </w:r>
    </w:p>
    <w:p w:rsidR="00D41EB5" w:rsidRDefault="00D41EB5" w:rsidP="00D41EB5">
      <w:pPr>
        <w:pStyle w:val="ListParagraph"/>
      </w:pPr>
    </w:p>
    <w:p w:rsidR="00445C51" w:rsidRDefault="00445C51" w:rsidP="00445C51">
      <w:pPr>
        <w:pStyle w:val="ListParagraph"/>
        <w:numPr>
          <w:ilvl w:val="0"/>
          <w:numId w:val="1"/>
        </w:numPr>
      </w:pPr>
      <w:r>
        <w:t>Section II</w:t>
      </w:r>
    </w:p>
    <w:p w:rsidR="008A0C0F" w:rsidRDefault="008A0C0F" w:rsidP="00445C51">
      <w:pPr>
        <w:pStyle w:val="ListParagraph"/>
        <w:numPr>
          <w:ilvl w:val="1"/>
          <w:numId w:val="1"/>
        </w:numPr>
      </w:pPr>
      <w:r>
        <w:t xml:space="preserve">Column I (Class or activity) </w:t>
      </w:r>
    </w:p>
    <w:p w:rsidR="00445C51" w:rsidRDefault="008A0C0F" w:rsidP="008A0C0F">
      <w:pPr>
        <w:pStyle w:val="ListParagraph"/>
        <w:numPr>
          <w:ilvl w:val="2"/>
          <w:numId w:val="1"/>
        </w:numPr>
      </w:pPr>
      <w:r>
        <w:t xml:space="preserve"> </w:t>
      </w:r>
      <w:r w:rsidR="00445C51">
        <w:t xml:space="preserve">Beginning with arrival, break the student’s day into class periods, activities (i.e. their schedule) </w:t>
      </w:r>
    </w:p>
    <w:p w:rsidR="008A0C0F" w:rsidRDefault="008A0C0F" w:rsidP="00445C51">
      <w:pPr>
        <w:pStyle w:val="ListParagraph"/>
        <w:numPr>
          <w:ilvl w:val="1"/>
          <w:numId w:val="1"/>
        </w:numPr>
      </w:pPr>
      <w:r>
        <w:t xml:space="preserve">Column II (How it is taught) </w:t>
      </w:r>
    </w:p>
    <w:p w:rsidR="00445C51" w:rsidRDefault="00445C51" w:rsidP="008A0C0F">
      <w:pPr>
        <w:pStyle w:val="ListParagraph"/>
        <w:numPr>
          <w:ilvl w:val="2"/>
          <w:numId w:val="1"/>
        </w:numPr>
      </w:pPr>
      <w:r>
        <w:t>For each class/activity describe the setting, expectations of time period and instructional delivery. (</w:t>
      </w:r>
      <w:proofErr w:type="gramStart"/>
      <w:r>
        <w:t>i.e</w:t>
      </w:r>
      <w:proofErr w:type="gramEnd"/>
      <w:r>
        <w:t xml:space="preserve">. whole group, on the carpet, seated, hand raising, etc.) </w:t>
      </w:r>
    </w:p>
    <w:p w:rsidR="00445C51" w:rsidRDefault="008A0C0F" w:rsidP="00445C51">
      <w:pPr>
        <w:pStyle w:val="ListParagraph"/>
        <w:numPr>
          <w:ilvl w:val="1"/>
          <w:numId w:val="1"/>
        </w:numPr>
      </w:pPr>
      <w:r>
        <w:t xml:space="preserve">Column III (What does support look like) </w:t>
      </w:r>
    </w:p>
    <w:p w:rsidR="008A0C0F" w:rsidRDefault="008A0C0F" w:rsidP="008A0C0F">
      <w:pPr>
        <w:pStyle w:val="ListParagraph"/>
        <w:numPr>
          <w:ilvl w:val="2"/>
          <w:numId w:val="1"/>
        </w:numPr>
      </w:pPr>
      <w:r>
        <w:t>For each class/activity describe what is different for the target student vs his/her peers. (</w:t>
      </w:r>
      <w:proofErr w:type="gramStart"/>
      <w:r>
        <w:t>i.e</w:t>
      </w:r>
      <w:proofErr w:type="gramEnd"/>
      <w:r>
        <w:t xml:space="preserve">. verbal reminders, visual cues of expectations, proximity, repeated directions, etc.) </w:t>
      </w:r>
    </w:p>
    <w:p w:rsidR="008A0C0F" w:rsidRDefault="008A0C0F" w:rsidP="008A0C0F">
      <w:pPr>
        <w:pStyle w:val="ListParagraph"/>
        <w:numPr>
          <w:ilvl w:val="1"/>
          <w:numId w:val="1"/>
        </w:numPr>
      </w:pPr>
      <w:r>
        <w:t xml:space="preserve">Column IV (current supports in use) </w:t>
      </w:r>
    </w:p>
    <w:p w:rsidR="00D41EB5" w:rsidRDefault="008A0C0F" w:rsidP="008A0C0F">
      <w:pPr>
        <w:pStyle w:val="ListParagraph"/>
        <w:numPr>
          <w:ilvl w:val="2"/>
          <w:numId w:val="1"/>
        </w:numPr>
      </w:pPr>
      <w:r>
        <w:t xml:space="preserve"> For each class/activity check each of the listed supports that are being used with fidelity. </w:t>
      </w:r>
      <w:r w:rsidR="00774B95">
        <w:t xml:space="preserve"> </w:t>
      </w:r>
    </w:p>
    <w:p w:rsidR="008A0C0F" w:rsidRDefault="00D41EB5" w:rsidP="008A0C0F">
      <w:pPr>
        <w:pStyle w:val="ListParagraph"/>
        <w:numPr>
          <w:ilvl w:val="2"/>
          <w:numId w:val="1"/>
        </w:numPr>
      </w:pPr>
      <w:r>
        <w:t xml:space="preserve">Below the chart, </w:t>
      </w:r>
      <w:r w:rsidR="00774B95">
        <w:t xml:space="preserve"> describe or clarify any </w:t>
      </w:r>
      <w:r>
        <w:t>supports used and/or not listed</w:t>
      </w:r>
    </w:p>
    <w:p w:rsidR="008A0C0F" w:rsidRDefault="008A0C0F" w:rsidP="008A0C0F">
      <w:pPr>
        <w:pStyle w:val="ListParagraph"/>
        <w:numPr>
          <w:ilvl w:val="1"/>
          <w:numId w:val="1"/>
        </w:numPr>
      </w:pPr>
      <w:r>
        <w:t xml:space="preserve">Column V (paraprofessional support) </w:t>
      </w:r>
    </w:p>
    <w:p w:rsidR="008A0C0F" w:rsidRDefault="00774B95" w:rsidP="008A0C0F">
      <w:pPr>
        <w:pStyle w:val="ListParagraph"/>
        <w:numPr>
          <w:ilvl w:val="2"/>
          <w:numId w:val="1"/>
        </w:numPr>
      </w:pPr>
      <w:r>
        <w:t xml:space="preserve">For each class/activity describe specific support/responsibilities </w:t>
      </w:r>
      <w:r w:rsidR="00D41EB5">
        <w:t xml:space="preserve">that the </w:t>
      </w:r>
      <w:r>
        <w:t xml:space="preserve">para is currently providing and/or would provide. </w:t>
      </w:r>
    </w:p>
    <w:p w:rsidR="00774B95" w:rsidRDefault="00774B95" w:rsidP="00774B95">
      <w:pPr>
        <w:pStyle w:val="ListParagraph"/>
        <w:numPr>
          <w:ilvl w:val="0"/>
          <w:numId w:val="1"/>
        </w:numPr>
      </w:pPr>
      <w:r>
        <w:t>Section III</w:t>
      </w:r>
    </w:p>
    <w:p w:rsidR="00774B95" w:rsidRDefault="00774B95" w:rsidP="00774B95">
      <w:pPr>
        <w:pStyle w:val="ListParagraph"/>
        <w:numPr>
          <w:ilvl w:val="1"/>
          <w:numId w:val="1"/>
        </w:numPr>
      </w:pPr>
      <w:r>
        <w:t xml:space="preserve">Notes: </w:t>
      </w:r>
    </w:p>
    <w:p w:rsidR="00774B95" w:rsidRPr="005B5BF5" w:rsidRDefault="00774B95" w:rsidP="00774B95">
      <w:pPr>
        <w:pStyle w:val="ListParagraph"/>
        <w:numPr>
          <w:ilvl w:val="2"/>
          <w:numId w:val="1"/>
        </w:numPr>
      </w:pPr>
      <w:r>
        <w:t>If any clarification is ne</w:t>
      </w:r>
      <w:r w:rsidR="00E10A3C">
        <w:t xml:space="preserve">eded please use space provided to summarize </w:t>
      </w:r>
    </w:p>
    <w:sectPr w:rsidR="00774B95" w:rsidRPr="005B5B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F7" w:rsidRDefault="00F769F7" w:rsidP="006133F9">
      <w:pPr>
        <w:spacing w:after="0" w:line="240" w:lineRule="auto"/>
      </w:pPr>
      <w:r>
        <w:separator/>
      </w:r>
    </w:p>
  </w:endnote>
  <w:endnote w:type="continuationSeparator" w:id="0">
    <w:p w:rsidR="00F769F7" w:rsidRDefault="00F769F7" w:rsidP="00613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F9" w:rsidRPr="006133F9" w:rsidRDefault="006133F9">
    <w:pPr>
      <w:pStyle w:val="Footer"/>
      <w:rPr>
        <w:sz w:val="20"/>
        <w:szCs w:val="20"/>
      </w:rPr>
    </w:pPr>
    <w:r w:rsidRPr="006133F9">
      <w:rPr>
        <w:sz w:val="20"/>
        <w:szCs w:val="20"/>
      </w:rPr>
      <w:t>11.2015</w:t>
    </w:r>
  </w:p>
  <w:p w:rsidR="006133F9" w:rsidRDefault="00613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F7" w:rsidRDefault="00F769F7" w:rsidP="006133F9">
      <w:pPr>
        <w:spacing w:after="0" w:line="240" w:lineRule="auto"/>
      </w:pPr>
      <w:r>
        <w:separator/>
      </w:r>
    </w:p>
  </w:footnote>
  <w:footnote w:type="continuationSeparator" w:id="0">
    <w:p w:rsidR="00F769F7" w:rsidRDefault="00F769F7" w:rsidP="00613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F9" w:rsidRDefault="006133F9" w:rsidP="006133F9">
    <w:pPr>
      <w:pStyle w:val="Header"/>
      <w:ind w:left="-270"/>
    </w:pPr>
    <w:r w:rsidRPr="00F42195">
      <w:rPr>
        <w:rFonts w:ascii="Arial" w:hAnsi="Arial" w:cs="Arial"/>
        <w:noProof/>
      </w:rPr>
      <w:drawing>
        <wp:inline distT="0" distB="0" distL="0" distR="0" wp14:anchorId="1B913C94" wp14:editId="2DCDAD05">
          <wp:extent cx="1936750" cy="506095"/>
          <wp:effectExtent l="0" t="0" r="6350" b="8255"/>
          <wp:docPr id="1" name="Picture 0" descr="Letterhd State  PDF wor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d State  PDF word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0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33F9" w:rsidRDefault="006133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036C"/>
    <w:multiLevelType w:val="hybridMultilevel"/>
    <w:tmpl w:val="DCC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977A3"/>
    <w:multiLevelType w:val="hybridMultilevel"/>
    <w:tmpl w:val="8ADED38E"/>
    <w:lvl w:ilvl="0" w:tplc="0C6AB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F5"/>
    <w:rsid w:val="0000313E"/>
    <w:rsid w:val="001F1656"/>
    <w:rsid w:val="00445C51"/>
    <w:rsid w:val="00461247"/>
    <w:rsid w:val="005B5BF5"/>
    <w:rsid w:val="006133F9"/>
    <w:rsid w:val="00774B95"/>
    <w:rsid w:val="00791BB5"/>
    <w:rsid w:val="008A0C0F"/>
    <w:rsid w:val="00C45075"/>
    <w:rsid w:val="00D41EB5"/>
    <w:rsid w:val="00E10A3C"/>
    <w:rsid w:val="00F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3B8A4-1689-4FC6-AEC2-576ABA2A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B5B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B5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3F9"/>
  </w:style>
  <w:style w:type="paragraph" w:styleId="Footer">
    <w:name w:val="footer"/>
    <w:basedOn w:val="Normal"/>
    <w:link w:val="FooterChar"/>
    <w:uiPriority w:val="99"/>
    <w:unhideWhenUsed/>
    <w:rsid w:val="00613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Shiawassee RESD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Strobridge</dc:creator>
  <cp:keywords/>
  <dc:description/>
  <cp:lastModifiedBy>Anne Defever</cp:lastModifiedBy>
  <cp:revision>2</cp:revision>
  <dcterms:created xsi:type="dcterms:W3CDTF">2015-11-18T16:27:00Z</dcterms:created>
  <dcterms:modified xsi:type="dcterms:W3CDTF">2015-11-18T16:27:00Z</dcterms:modified>
</cp:coreProperties>
</file>